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29" w:rsidRPr="002E5B29" w:rsidRDefault="002E5B29" w:rsidP="002E5B29">
      <w:pPr>
        <w:spacing w:after="75" w:line="240" w:lineRule="auto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</w:pPr>
      <w:r w:rsidRPr="002E5B29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>Коллективный трудовой договор</w:t>
      </w:r>
    </w:p>
    <w:p w:rsidR="003A6DFD" w:rsidRDefault="002E5B29" w:rsidP="003A6DFD">
      <w:pPr>
        <w:spacing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3A6D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</w:t>
      </w:r>
      <w:r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о л </w:t>
      </w:r>
      <w:proofErr w:type="spellStart"/>
      <w:proofErr w:type="gramStart"/>
      <w:r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spellEnd"/>
      <w:proofErr w:type="gramEnd"/>
      <w:r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</w:t>
      </w:r>
      <w:r w:rsidR="003A6D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т и в н ы й   д о г о в о р </w:t>
      </w:r>
    </w:p>
    <w:p w:rsidR="00032B72" w:rsidRDefault="003A6DFD" w:rsidP="003A6DFD">
      <w:pPr>
        <w:spacing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</w:t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Муниципальное казённое образовате</w:t>
      </w:r>
      <w:r w:rsidR="00AF4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льное учреждение</w:t>
      </w:r>
      <w:r w:rsidR="00AF4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« Урадинская</w:t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средняя общеобразовательная </w:t>
      </w:r>
      <w:r w:rsidR="00AF4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школа» Шамильского района Р.Д.</w:t>
      </w:r>
    </w:p>
    <w:p w:rsidR="00032B72" w:rsidRDefault="00032B72" w:rsidP="003A6DFD">
      <w:pPr>
        <w:spacing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2240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На 2016-2020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</w:t>
      </w:r>
    </w:p>
    <w:p w:rsidR="003A6DFD" w:rsidRDefault="003A6DFD" w:rsidP="003A6DFD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Cs w:val="20"/>
          <w:lang w:eastAsia="ru-RU"/>
        </w:rPr>
        <w:t xml:space="preserve">СОГЛАСОВАНО:                                                               УТВЕРЖДАЮ:                      </w:t>
      </w:r>
      <w:r>
        <w:rPr>
          <w:rFonts w:ascii="Arial" w:eastAsia="Times New Roman" w:hAnsi="Arial" w:cs="Arial"/>
          <w:color w:val="000000"/>
          <w:szCs w:val="20"/>
          <w:lang w:eastAsia="ru-RU"/>
        </w:rPr>
        <w:br/>
        <w:t>Председатель                                                         Руководитель муниципального</w:t>
      </w:r>
      <w:r>
        <w:rPr>
          <w:rFonts w:ascii="Arial" w:eastAsia="Times New Roman" w:hAnsi="Arial" w:cs="Arial"/>
          <w:color w:val="000000"/>
          <w:szCs w:val="20"/>
          <w:lang w:eastAsia="ru-RU"/>
        </w:rPr>
        <w:br/>
        <w:t>профсоюзного комитета                                         общеобразовательного учреждения</w:t>
      </w:r>
      <w:r>
        <w:rPr>
          <w:rFonts w:ascii="Arial" w:eastAsia="Times New Roman" w:hAnsi="Arial" w:cs="Arial"/>
          <w:color w:val="000000"/>
          <w:szCs w:val="20"/>
          <w:lang w:eastAsia="ru-RU"/>
        </w:rPr>
        <w:br/>
        <w:t>МКОУ «Урадинская средняя                                  МКОУ «Урадинская средняя</w:t>
      </w:r>
      <w:r>
        <w:rPr>
          <w:rFonts w:ascii="Arial" w:eastAsia="Times New Roman" w:hAnsi="Arial" w:cs="Arial"/>
          <w:color w:val="000000"/>
          <w:szCs w:val="20"/>
          <w:lang w:eastAsia="ru-RU"/>
        </w:rPr>
        <w:br/>
        <w:t>общеобразовательная школа»                              общеобразовательная школа»</w:t>
      </w:r>
      <w:r>
        <w:rPr>
          <w:rFonts w:ascii="Arial" w:eastAsia="Times New Roman" w:hAnsi="Arial" w:cs="Arial"/>
          <w:color w:val="000000"/>
          <w:szCs w:val="20"/>
          <w:lang w:eastAsia="ru-RU"/>
        </w:rPr>
        <w:br/>
        <w:t xml:space="preserve">_____________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ru-RU"/>
        </w:rPr>
        <w:t>М.А.Магомедов</w:t>
      </w:r>
      <w:proofErr w:type="spellEnd"/>
      <w:r>
        <w:rPr>
          <w:rFonts w:ascii="Arial" w:eastAsia="Times New Roman" w:hAnsi="Arial" w:cs="Arial"/>
          <w:color w:val="000000"/>
          <w:szCs w:val="20"/>
          <w:lang w:eastAsia="ru-RU"/>
        </w:rPr>
        <w:t xml:space="preserve">                             ____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t>_____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t xml:space="preserve">_____ </w:t>
      </w:r>
      <w:proofErr w:type="spellStart"/>
      <w:r w:rsidR="0022405B">
        <w:rPr>
          <w:rFonts w:ascii="Arial" w:eastAsia="Times New Roman" w:hAnsi="Arial" w:cs="Arial"/>
          <w:color w:val="000000"/>
          <w:szCs w:val="20"/>
          <w:lang w:eastAsia="ru-RU"/>
        </w:rPr>
        <w:t>А.Г.Нурмагомедов</w:t>
      </w:r>
      <w:proofErr w:type="spellEnd"/>
      <w:r w:rsidR="0022405B">
        <w:rPr>
          <w:rFonts w:ascii="Arial" w:eastAsia="Times New Roman" w:hAnsi="Arial" w:cs="Arial"/>
          <w:color w:val="000000"/>
          <w:szCs w:val="20"/>
          <w:lang w:eastAsia="ru-RU"/>
        </w:rPr>
        <w:br/>
        <w:t>«7»  июня  2016</w:t>
      </w:r>
      <w:r>
        <w:rPr>
          <w:rFonts w:ascii="Arial" w:eastAsia="Times New Roman" w:hAnsi="Arial" w:cs="Arial"/>
          <w:color w:val="000000"/>
          <w:szCs w:val="20"/>
          <w:lang w:eastAsia="ru-RU"/>
        </w:rPr>
        <w:t xml:space="preserve">год.   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t xml:space="preserve">                                                         « 7 </w:t>
      </w:r>
      <w:r>
        <w:rPr>
          <w:rFonts w:ascii="Arial" w:eastAsia="Times New Roman" w:hAnsi="Arial" w:cs="Arial"/>
          <w:color w:val="000000"/>
          <w:szCs w:val="20"/>
          <w:lang w:eastAsia="ru-RU"/>
        </w:rPr>
        <w:t xml:space="preserve">» 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t>июня  2016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0"/>
          <w:lang w:eastAsia="ru-RU"/>
        </w:rPr>
        <w:t>год</w:t>
      </w:r>
      <w:r>
        <w:rPr>
          <w:rFonts w:ascii="Arial" w:eastAsia="Times New Roman" w:hAnsi="Arial" w:cs="Arial"/>
          <w:color w:val="00000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</w:p>
    <w:p w:rsidR="006962BA" w:rsidRDefault="003A6DFD" w:rsidP="002E5B29">
      <w:pPr>
        <w:spacing w:line="293" w:lineRule="atLeast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М.п.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М.п</w:t>
      </w:r>
      <w:proofErr w:type="spellEnd"/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                            </w:t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t>Кол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t>лектив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t>ный договор подписан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br/>
        <w:t>« 9 »  июн</w:t>
      </w:r>
      <w:r w:rsidR="00A547E1">
        <w:rPr>
          <w:rFonts w:ascii="Arial" w:eastAsia="Times New Roman" w:hAnsi="Arial" w:cs="Arial"/>
          <w:color w:val="000000"/>
          <w:szCs w:val="20"/>
          <w:lang w:eastAsia="ru-RU"/>
        </w:rPr>
        <w:t>я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t xml:space="preserve">  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t>20</w:t>
      </w:r>
      <w:r w:rsidR="00AF4541" w:rsidRPr="003A6DFD">
        <w:rPr>
          <w:rFonts w:ascii="Arial" w:eastAsia="Times New Roman" w:hAnsi="Arial" w:cs="Arial"/>
          <w:color w:val="000000"/>
          <w:szCs w:val="20"/>
          <w:lang w:eastAsia="ru-RU"/>
        </w:rPr>
        <w:t>1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t xml:space="preserve">6 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t>года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  <w:t>Коллективный договор прошел уведомительную регистрацию в органе по труду администрации р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t>айона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br/>
        <w:t>Регис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t>трационный №  190 от « 9 »  июня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t xml:space="preserve">  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t>20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t>16</w:t>
      </w:r>
      <w:bookmarkStart w:id="0" w:name="_GoBack"/>
      <w:bookmarkEnd w:id="0"/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t>г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t>од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t>.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  <w:t>Руководитель органа по труду __________________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  <w:t>Печать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962BA" w:rsidRDefault="002E5B29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1. ОБЩИЕ ПОЛОЖЕНИЯ</w:t>
      </w:r>
    </w:p>
    <w:p w:rsidR="00CA5DE4" w:rsidRDefault="002E5B29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1.1. Настоящий коллективный договор является правовым актом, регулирующим социально-трудовые отношения в учреждении.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1.2.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Коллективный договор заключен в соответствии с Трудовым кодексом РФ (далее – ТК РФ), иными законодательными и нормативными правовыми актами с целью определения  взаимных обязательств работников и работодателя по защите социально-трудовых  прав и профессиональных интересов работников образовательного учреждения (далее –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сравнению с установленными законами, иными нормативными правовыми актами, отраслевым региональным, отраслевым территориальным соглашениями.                                       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1.3. Коллективный договор заключен работодателем в лице руководителя  школы,  (далее именуемый «Работодатель») и работниками,   от    имени     которых выступает    первичная   профсоюзная   организация   в   лице  председателя  профкома, (далее – «Профком»).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1.4. Действие настоящего коллективного договора распространяется  на всех работников организации. Работники, не являющиеся членами профсоюза, имеют право уполномочить профком представлять их интересы во взаимоотношениях с работодателем.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Профком осуществляет защиту работников, не являющихся членами профсоюза, при условии ежемесячных выплат данными работниками на счет первичной профсоюзной организации через бухгалтерию организации в размере 1 % от заработной платы.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1.5. Настоящий коллективный договор действует  в  течение трех со дня его подписания.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1.6. Переговоры по заключению нового коллективного договора будут начаты за 3 месяца до окончания срока действия данного договора.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1.7.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1.8. 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приложения, которое регистрируется в комитете по труду администрации района.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1.9.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1.10.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1.11. При смене формы собственности учреждения коллективный договор сохраняет свое действие в течение трех месяцев со дня перехода права собственности.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1.12. При ликвидации учреждения коллективный договор сохраняет свое действие в течение всего срока проведения ликвидации.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1.13.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Перечень локальных нормативных актов, содержащих нормы трудового права, которые принимаются работодателем по согласованию с профкомом: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1) правила внутреннего трудового распорядка;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2) положение об оплате труда работников;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3) положение о распределении стимулирующей части оплаты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4) положение о распределении неаудиторной и специальной части оплаты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5) положение об оценке результативности профессиональной деятельности учителей;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6) соглашение по охране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8) перечень профессий и должностей работников, занятых на работах с вредными и  (или) опасными условиями труда, для предоставления им ежегодного дополнительного оплачиваемого отпуска;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9) положение о распределении специальной части оплаты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10) положение о премировании работников;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11) другие локальные нормативные акты.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1.14.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Стороны определяют следующие формы управления учреждением непосредственно работниками и через профком: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по согласованию с профкомом;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консультации с работодателем по вопросам принятия локальных нормативных актов;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обсуждение с работодателем вопросов о работе учреждения, внесении предложений по ее совершенствованию;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участие в разработке и принятии коллективного дого</w:t>
      </w:r>
      <w:r w:rsid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вора;</w:t>
      </w:r>
      <w:r w:rsid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другие формы.</w:t>
      </w:r>
      <w:r w:rsid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    </w:t>
      </w:r>
      <w:r w:rsid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="006962BA"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2</w:t>
      </w: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.  ТРУДОВОЙ ДОГОВОР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2.1. Стороны исходят из того, что трудовые отношения при  поступлении на работу оформляются заключением письменного трудового  договора  и изданием приказа.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2.2. Трудовой договор составляется в двух экземплярах, после его подписания сторонами один экземпляр договора передается работнику, другой храниться у работодателя. Получение работником экземпляра трудового договора подтверждается его подписью на экземпляре трудового договора, хранящегося у работодателя.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2.3. Трудовой договор с работником заключается на неопределенный срок. Срочный трудовой договор может быть заключен только при наличии оснований, предусмотренных ст. ст. 58, 59 Трудового кодекса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2.4. Работодатель обязан знакомить под роспись вновь принимаемых работников с приказом о приеме на работу, Правилами внутреннего трудового распорядка, должностной инструкцией, Уставом образовательного учреждения, коллективным договором и другими локальными актами образовательного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2.5. В трудовом договоре оговариваются обязательные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Условия трудового договора могут быть изменены только по соглашению сторон и в письменной форме.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Работодатель не вправе требовать от работника выполнение работы, не обусловленной трудовым договором (ст. 60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2.6.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В зависимости от количества часов, предусмотренных учебным планом, учебная нагрузка педагогических работников может быть разной  в первом и втором учебных полугодиях.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случаев, указанных в абзаце третьем настоящего пункта.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  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обучающимися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в классе.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2.7.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а) по взаимному согласию сторон;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б) по инициативе работодателя в случаях: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уменьшения количества часов по учебным планам  и программам, сокращения количества классов  (п. 66 Типового положения об общеобразовательном учреждении);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простоя, когда работникам поручается с учетом из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восстановления на работе учителя, ранее выполнявшего эту учебную нагрузку;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возвращения на работу женщины прервавшей отпуск по уходу за ребенком до достижения им возраста трех лет, или после окончания этого отпуска.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В указанных в подпункте «б» случаях для изменения учебной нагрузки по инициативе  работодателя согласие работника не требуется.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2.8.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По инициативе работодателя изменение условий трудового договора допускается, как правило, только на новый учебный год в связи с изменениями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организационных или технологических условий труда (изменение числа классов-комплектов, групп 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трудовой функции (работы по определенной специальности, квалификации или должности)  (Глава 12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В течение учебного года изменение условий трудового договора допускаются только в исключительных случаях, обусловленных обстоятельствами, не зависящими от воли сторон.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  О введении изменений условий трудового договора работник должен быть уведомлен работодателем в письменной форме не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позднее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чем за 2 месяца (ст. ст. 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2.9.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2.10. Работодатель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заблаговременно, но не позднее, чем за 2 месяца, представлять в профком проекты приказов о сокращении численности и штатов,  список сокращаемых должностей и работников, перечень вакансий, предполагаемые варианты трудоустройства;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проводить сокращение численности или штата работников в летний каникулярный период.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2.11.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Стороны договорились, что помимо лиц, указанных в ст.179  ТК РФ, 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   </w:t>
      </w:r>
      <w:proofErr w:type="spell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предпенсионного</w:t>
      </w:r>
      <w:proofErr w:type="spell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возраста (за два года и менее до  пенсии: женщинам – 53 года, мужчинам – 58 лет);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проработавшие в учреждении свыше 10 лет;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-   одинокие матери, воспитывающие детей до 16-летнего возраста;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-   отцы, воспитывающие детей до 16-летнего возраста без матери;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- родители, воспитывающие  детей-инвалидов  до восемнадцатилетнего возраста;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награжденные государственными и отраслевыми наградами в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связи с педагогической деятельностью;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неосвобожденные председатели первичных и территориальных профсоюзных организаций.  (Основание: ст.179 ГК РФ),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2.12. Лицам, получившим уведомление об увольнении по сокращению численности или штата работников (п. 2 ст.81 ТК РФ), работающим 6-8 часов в день, предоставляется свободное от работы время (не менее 4 часов в неделю) для поиска нового места работы с сохранением среднего заработка.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2.13. Высвобождаемым   работникам   гарантируются   льготы, предусмотренные    действующим   законодательством    при  сокращении численности или штата (ст.178, 180  ТК РФ), а также право первоочередного приема  на работу при появлении вакансии.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 xml:space="preserve">2.14. Увольнения членов профсоюза по инициативе работодателя по пунктам 2,3,5,6 (а,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, д) ст. 81 Трудового кодекса РФ производить с учетом мотивированного мнения профсоюзного комитета в порядке ст.373 ТК РФ (Основание: ст. 82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2.15. При желании работника работать по совместительству, преимущественное право на получение такой работы предоставляется постоянному работнику данной организации.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         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III. ОПЛАТА ТРУДА, МАТЕРИАЛЬНОЕ  СТИМУЛИРОВАНИЕ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 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  Работодатель  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3.1. Ставки заработной платы и должностные оклады педагогических работников устанавливать по разрядам оплаты труда в зависимости от образования и стажа педагогической работы либо квалификационной категории, присвоенной по результатам аттестации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3.2. Производить оплату труда педагогического персонала, непосредственно осуществляющего учебный процесс, на основании Положения «О порядке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формирования системы оплаты труда работников муниципальных общеобразовательных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учреждений, реализующих программы дошкольного, начального общего, основного общего, среднего (полного) общего образования.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3.3. Заработная плата выплачивается работникам за текущий месяц не реже чем каждые полмесяца в денежной форме. Днями выплаты заработной платы являются 10,25.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      В случае задержки выплаты заработной платы на срок более 15 дней работник, известив работодателя в письменной форме, вправе приостановить работу на весь период до выплаты заработной платы.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3.4.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 случае нарушения работодателем установленного настоящим договором срока выплаты заработной платы,  оплаты отпуска, выплат при увольнении, компенсационных выплат на книгоиздательскую продукцию, причитающихся работникам, выплачивать их с уплатой процентов (денежной компенсации) в размере не ниже одной трехсотой действующей в это время ставки рефинансирования Центрального банка РФ от невыплаченных сумм за каждый день задержки, начиная со следующего дня после установленного срока выплаты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   по   день   фактического   расчета    включительно   (ст. 236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3.5.  При совпадении дня выплаты с выходным днем или нерабочим днем выплату заработной платы производить накануне этого дня. Оплату отпуска производить не позднее, чем за три дня до</w:t>
      </w:r>
      <w:r w:rsidR="006A10AF"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его начала.  </w:t>
      </w:r>
      <w:r w:rsidR="006A10AF"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3.6.  При выплате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заработную плату через  Сбербанк России.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3.7.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Выдавать всем работникам расчетные листки по начисленной и выплаченной заработной плате (Порядок оформления расчетных листков определен в совместном письме Минобразования РФ и Профсоюза работников народного образования и науки № 29-55-442 ИН/29-02-07/146 от 08.12.99 г. Форма расчетного листка утверждается работодателем, с учетом мнения профсоюзного комитета образовательного учреждения (ст.136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3.8.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  Формировать фонд оплаты труда работников учреждений на календарный год, исходя из объема лимитов бюджетных обязательств субъектов РФ, местных бюджетов.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3.9. Установить размеры доплат, надбавок, премий и других выплат стимулирующего характера, в пределах имеющихся средств, с учетом мнения профсоюзного комитета.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3.10. Разработать Положение о доплатах и надбавках и Положение о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премировании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П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ри новой системе оплаты труда устанавливать выплаты стимулирующего характера работникам образовательного учреждения на основании Положений о распределении стимулирующей части фонда оплаты труда работникам и об оценке результативности профессиональной деятельности учителей.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Документы разрабатываются и реализуются с учетом мнения выборного органа профсоюзной организации (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3.11.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Заработную плату исчислять в соответствии с системой оплаты труда, предусмотренной Положением об оплате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     Заработная плата включает в себя: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- оплату труда исходя из ставок заработной платы и должностных окладов, установленных в соответствии с разрядами ЕТС;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доплаты за выполнение работ, связанных, с образовательным процессом и не входящих в круг основных обязанностей работника;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доплаты за условия труда, отклоняющиеся от нормальных условий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выплаты, обусловленные районным регулированием оплаты труда,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другие выплаты, предусмотренные действующим законодательством, Положением  об оплате труда, локальными нормативными актами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При НСОТ: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производить оплату труда педагогического персонала, осуществляющего учебный процесс, исходя из базовой и стимулирующих частей;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определить объем стимулирующей части фонда опл</w:t>
      </w:r>
      <w:r w:rsidR="00EB73C8"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аты труда  в размере не менее 33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% от фонда оплаты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установить, что базовая часть фонда оплаты труда педагогического персонала, непосредственно осуществляющего учебный процесс, состоит из общей и специальной частей;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  - определить, что общая часть фонда оплаты труда обеспечивает гарантированную оплату труда педагогического работника исходя из количества проведенных ими часов и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численности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обучающихся в классах (часы аудиторной занятости) и часов (неаудиторной занятости);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разработать в образовательном учреждении перечень видов неаудиторной занятости.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Установить, что специальная часть фонда оплаты труда педагогического персонала, непосредственно осуществляющего учебный процесс, включает в себя выплаты: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за квалификационную категорию педагога;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за особенность образовательных программ, в том числе сложность и приоритетность предмета, углубленное обучение;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за работу в сельской местности;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за работу с вредными и (или) опасными и иными особыми условиями труда;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за работу в местностях с особыми климатическими условиями (районный коэффициент);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иные выплаты компенсационного характера, предусмотренные действующим закон</w:t>
      </w:r>
      <w:r w:rsidR="00EB73C8"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одательством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Общая и специальная части фонда оплаты труда педагогического персонала, непосредственно осуществляющего учебный процесс, распределяются исходя из стоимости бюджетной образовательной услуги на одного обучающегося с учетом повышающих коэффициентов.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Распределение общей и специальной частей фонда оплаты труда осуществлять с учетом мнения профсоюзного комитета.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3.12. Производить изменение заработной платы педагогических работников,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осуществляющих образовательный процесс: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при присвоении квалификационной категории – со дня вынесения решения соответствующей аттестационной комиссией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при присвоении почетного звания, вручении государственных наград – со дня присвоения, вручения;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3.13.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Педагогическим работникам учреждений образования (в том числе руководящим работникам, деятельность которых связана с образовательным процессом) выплачивать ежемесячную денежную компенсацию на приобретение методической литературы и периодических изданий в размере 100 рублей.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3.14.При НСОТ с целью привлечения молодых специалистов, выпускникам учреждений высшего и среднего профессионального образования, впервые поступивших на работу, выплачивается первые три года ежемесячная поощрительная надбавка к должностному окладу (ставка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заработной платы). Размер поощрительной надбавки определяется образовательным учреждением самостоятель</w:t>
      </w:r>
      <w:r w:rsidR="00EB73C8"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но 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3.15. Утверждать тарификационные списки на начало нового учебного года на учителей по согласованию с профкомом.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3.19.  Вводить в  состав аттестационной комиссии школы председателя  профкома.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3.20. Сохранять за работниками, участвовавшими в забастовке  заработную плату в полном размере (ст. 414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Ответственность за своевременность и правильность определения размеров и выплаты заработной платы работникам несет руководитель 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3.21. Направлять внебюджетные, а также сэкономленные средства фонда оплаты труда образовательного учреждения на увеличение стимулирующей части фонда оплаты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IV.  ПРОФЕССИОНАЛЬНАЯ ПОДГОТОВКА, ПЕРЕПОДГОТОВКА И ПОВЫШЕНИЕ КВАЛИФИКАЦИИ РАБОТНИКОВ</w:t>
      </w: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4. Стороны пришли к соглашению о том, что: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4.1. Работодатель определяет необходимость профессиональной подготовки и переподготовки кадров для нужд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4.2. 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4.3. Работодатель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4.3.1. Организовывать профессиональную подготовку, переподготовку и повышение квалификации работников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4.3.2. Повышать квалификацию педагогических работников не реже чем один раз в пять лет.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  4.3.3.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 случае направления работника для повышения квалификации сохранить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4.3.4.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Предоставлять гарантии и компенсации работникам, совмещающим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 – 176 ТК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V. РАБОЧЕЕ ВРЕМЯ И ВРЕМЯ ОТДЫХА</w:t>
      </w: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 Стороны пришли к соглашению о том, что: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5.1. Рабочее время работников определяется Правилами внутреннего трудового распорядка учреждения (ст. 91 ТК РФ) учебным расписанием, годовым календарным учебным графиком, графиком сменности, утверждаемыми работодателем по согласованию с профкомом, а также условиями трудового договора, должностными инструкциями работников и обязанностями, возлагаемыми на них Уставом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5.2. Для руководящих работников, работников из числа административно – хозяйственного, учебно – вспомогательного и обслуживающего персонала учреждения (за исключением женщин, работающих в сельской местности) устанавливается нормальная продолжительность рабочего времени, которая не может превышать 40 часов в неделю.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5.3. Для педагогических работников учреждения устанавливается сокращенная продолжительность рабочего времени – не более 36 часов в н</w:t>
      </w:r>
      <w:r w:rsidR="00794DA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еделю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(ст. 333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  дополнительных обязанностей, возложенных на них правилами внутреннего трудового распорядка и Уставом, Положением об особенностях режима рабочего времени и времени отдыха  педагогических и других работников образовательных учреждений, утвержденное приказом Министерства образования и науки РФ от 27 марта 2006 г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 № 69.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5.4.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Неполное рабочее время – неполный рабочий день или неполная рабочая неделя устанавливаются в следующих случаях: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по соглашению между работником и работодателем;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 – инвалида до восемнадцати лет), о также лица, осуществляющего уход за больным членом семьи в соответствии с медицинским заключением.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5.5.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Составление расписания уроков осуществляется с учетом рационального использования рабочего времени учителя, не допускающего перерывов между занятиями</w:t>
      </w:r>
      <w:r w:rsid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не более 2 уроков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 При наличии таких перерывов учителям предусматривается компенсация в зависимости от длительности перерывов в виде доплаты в порядке и условиях, предусмотренных Положением об оплате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5.6.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5.7. Работодатель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5.7.1. Не позднее, чем за 2 недели до наступления следующего календарного года утверждать график отпусков с учетом мнения профкома (ст.123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  О времени начала отпуска работник должен быть извещен в письменной форме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 xml:space="preserve">не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позднее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чем за две недели до его начала.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В случае несоблюдения этого условия либо несвоевременной оплаты отпуска работник вправе требовать о  работодателя его перенесения.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5.7.2. Привлекать к выполнению работы, не предусмотренной  должностными обязанностями, только на основании приказа с согласия работника и с дополнительной оплатой.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5.7.3.  Проводить по согласованию с профсоюзным комитетом предварительную расстановку педагогических кадров в марте-апреле и составлять тарификацию в сентябре.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5.7.4. Знакомить учителей до ухода в очередной отпуск с учебной нагрузкой на новый учебный год.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5.7.5. Распределять учебную нагрузку учителей, преподавателей и других педагогических работников исходя из количества часов по  учебному плану, обеспеченности педагогическими кадрами. Объем  учебной нагрузки (педагогической работы) более или менее нормы  часов за ставку заработной платы устанавливать только с письменного согласия работника.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При распределении учебной (педагогической) нагрузки сохранять объем учебной нагрузки, преемственность преподавания предметов в классе.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5.8. 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Преподавательская работа лицам, выполняющим её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заработной платы.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5.9. 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5.10.   Учебная нагрузка на выходные и нерабочие праздничные дни не планируется.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5.11.  В период каникул уста</w:t>
      </w:r>
      <w:r w:rsidR="00AF454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навливается пятидневная рабочая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неделя.                                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5.12. Продолжительность рабочего дня в каникулярное время устанавливается соответственно нагрузке, установленной при тарификации.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5.13. При составлении расписания работодатель должен учитывать педагогическую целесообразность, соблюдать санитарно-гигиенические нормы и максимально экономить время учителя. Не допускать в расписании перерыва  в работе более двух часов.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5.14. Для работников из числа младшего обслуживающего персонала продолжительность рабочего дня  устанавливать согласно графику сменности, составленному работодателем с учетом мнения профкома.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5.15. Предоставлять отпуск без </w:t>
      </w:r>
      <w:r w:rsidR="00794DA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сохранения заработной платы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по семейным обстоятельствам: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отцу при рождении ребенка   -  3  дня;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</w:t>
      </w:r>
      <w:r w:rsidR="0082554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в случае свадьбы  работника - 3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дня;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в случае свадьбы  детей работника  -  3дня;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на пох</w:t>
      </w:r>
      <w:r w:rsidR="00AF454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ороны близких родственников -  4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дня.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="0017103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5.16. </w:t>
      </w:r>
      <w:r w:rsidR="00794DAB">
        <w:rPr>
          <w:sz w:val="28"/>
        </w:rPr>
        <w:t>В</w:t>
      </w:r>
      <w:r w:rsidR="0017103A" w:rsidRPr="0017103A">
        <w:rPr>
          <w:sz w:val="28"/>
        </w:rPr>
        <w:t xml:space="preserve">сем педагогическим работникам предоставляется </w:t>
      </w:r>
      <w:r w:rsidR="00794DAB">
        <w:rPr>
          <w:sz w:val="28"/>
        </w:rPr>
        <w:t xml:space="preserve">ежегодный оплачиваемый отпуск </w:t>
      </w:r>
      <w:r w:rsidR="0017103A" w:rsidRPr="0017103A">
        <w:rPr>
          <w:sz w:val="28"/>
        </w:rPr>
        <w:t xml:space="preserve">56 календарных дней, техническим работникам — </w:t>
      </w:r>
      <w:r w:rsidR="0017103A" w:rsidRPr="0017103A">
        <w:rPr>
          <w:sz w:val="28"/>
        </w:rPr>
        <w:lastRenderedPageBreak/>
        <w:t>28дней.</w:t>
      </w:r>
      <w:r w:rsidRPr="0017103A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5.17. Привлекать отдельных работников к работе в выходные и праздничные дни в исключительных случаях, предусмотренных ст.113 ТК РФ, только с письменного согласия работника и на</w:t>
      </w:r>
      <w:r w:rsidR="00794DA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основании  распоряжения.  В  других  случаях,  указанных  в  ст.113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ТК РФ, работодатель должен учитывать мнение профкома.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Работа в выходные и праздничные дни оплачивается не менее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,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чем в двойном размере в соответствии со ст.153 ТК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5.18.   Предоставлять работникам школ 1 свободный от уроков день в неделю для методической учебы при нагрузке не более 21 часа в неделю.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5.19.Предоставлять дополнительные оплачиваемые (неоплачиваемые) дни отпуска за общественную работу: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3 дня председателю первичной организации профсоюза;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1 день членам профсоюзного комитета.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VI. УСЛОВИЯ, ОХРАНА И БЕЗОПАСНОСТЬ ТРУДА</w:t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Работодатель в соответствии с действующим законодательством и нормативными правовыми актами по охране труда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6.1. Выделять на мероприятия по охране труда средства в сумме, предусмотренной ежегодными Соглашениями по охране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Обеспечить своевременную разработку и выполнить в установленные сроки комплекс организационных и технических мероприятий, предусмотренных Соглашением по охране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6.2. 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Провести аттестацию рабочих мест в кабинетах (мастерских) повышенной опасности (кабинеты химии, физики, биологии, информатики, спортзалы, мастерские и др.).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6.3.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  Проводить обучение и инструктаж работников учреждения по технике безопасности и проверку знаний по охране труда у лиц, занятых выполнением работ повышенной опасности на начало  учебного года.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6.4.Обеспечить бесплатно недостающую спецодежду, </w:t>
      </w:r>
      <w:proofErr w:type="spell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спецобувь</w:t>
      </w:r>
      <w:proofErr w:type="spell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и средства индивидуальной защиты согласно отраслевым нормам работников учреждений народного образования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6.5.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Разрабатывать и утверждать инструкции по охране труда с учетом мнения профсоюзного комитета (ст. 212 Трудового кодекса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6.6.Обеспечивать за счет средств организации прохождение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(ст. 212 Трудового кодекса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6.7.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Предоставить работникам, занятым на работах с вредными и опасными условиями труда, следующие льготы и компенсации: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дополнительный отпуск и сокращенный рабочий день    по  перечню профессий и должностей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д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оплату  к должностному окладу (тарифной ставке по перечню профессий и должностей.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6.8.  Стороны договорились, что: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 администрация по каждому несчастному случаю на производстве образует с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участием профсоюзного комитета комиссию по расследованию причин травмы и оформления акта формы Н-1;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 случае невыполнения должностными лицами нормативных требований к условиям труда, нарушения установленных режимов труда и отдыха,  не обеспечения работника необходимыми средствами защиты, в результате чего создается  реальная угроза здоровью (работоспособности) работника, последний вправе отказаться от выполнения работы до принятия мер по устранению выявленных нарушений, поставив официально в известность работодателя и председателя профсоюзного комитета.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VII. ГАРАНТИИ ПРОФСОЮЗНОЙ  ДЕЯТЕЛЬНОСТИ</w:t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Гарантии деятельности профкома определяются Законом «О профессиональных союзах, их правах и гарантиях деятельности» и Трудовым кодексом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 Работодатель    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7.1. Предоставлять бесплатно профкому учреждения для работы помещение для заседаний профкома, хранения документации профсоюзных собраний, транспортные средства и средства связи, возможность размещения информации в доступном для всех работников месте, право пользоваться оргтехникой и транспортом.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7.2. Ежемесячно и бесплатно, при наличии письменных заявлений работников, являющихся членами профсоюза, перечислять на счет профсоюза членские профсоюзные взносы из заработной платы работников  одновременно с выдачей банком средств на зарплату в соответствии с платежными поручениями учреждения. Установить такой же порядок перечисления денежных средств по заявлениям работников, не являющихся членами профсоюза, в соответствии с п. 1.3 настоящего коллективного договора.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7.3.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Не увольнять  председателя  профкома и его  заместителя, в том числе в течение 2-х лет после окончания срока их полномочий, без предварительного согласия вышестоящего выборного профсоюзного органа  (райкома, горкома или совета профсоюза): по сокращению численности или штата работников (п.2 ст.81 ТК РФ), вследствие недостаточной квалификации (п.3 «Б» ст.81 ТК РФ), в случае повторного неисполнения работником без уважительных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причин трудовых обязанностей (п.5 ст.81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7.4. Освобождать от основной работы председателя профкома, членов профкома для краткосрочной профсоюзной учебы, участия в качестве делегатов в работе конференций, созываемых профсоюзом, заседаний райкома, горкома или совета профсоюза, других мероприятий, организуемых профсоюзом, с сохранением заработной платы..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7.5. Предоставлять профкому необходимую информацию по любым вопросам труда и социально-экономического развития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7.6.  Включать членов профкома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7.7.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Рассматривать с учетом мнения (по согласованию) профкома следующие вопросы: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-   расторжение трудового договора с работниками, являющимися членами профсоюза, по инициативе работодателя (ст. 82, 374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  привлечение к сверхурочным работам (ст. 99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  разделение рабочего времени на части (ст.105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-    очередность предоставления отпусков (ст. 123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 установление заработной платы (ст. 135 ТК РФ);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   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применение систем нормирования труда (ст. 159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 массовые увольнения  (ст. 180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установление перечня должностей работников с ненормальным рабочим днем (ст.101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утверждение  Правил внутреннего трудового распорядка (ст.190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 создание комиссий по охране труда (ст.218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 составление графиков сменности (ст.103 ТК РФ);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   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утверждение формы расчетного листка (ст.136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установление размеров повышенной заработной платы за вредные и (или) опасные и иные особые условия труда (ст.147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размеры повышения заработной платы в ночное время (ст.154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 применение и снятие дисциплинарного взыскания до истечения 1 года со дня его   применения (ст.193, 194 ТК РФ);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определение форм профессиональной подготовки, переподготовки и повышения квалификации работников, перечь необходимых профессий и специальностей (ст.196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установление сроков выплаты заработной платы работникам (ст.136 ТК РФ) и другие вопросы.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VIII. ОБЯЗАТЕЛЬСТВА ПРОФКОМА</w:t>
      </w:r>
      <w:r w:rsidRPr="00AF4541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8. Профком 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8.1. Представлять и защищать  интересы членов профсоюза по социально-трудовым вопросам, руководствуясь главой 58 Трудового кодекса РФ и законом РФ «О профсоюзах, их правах и гарантиях деятельности».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8.2. Осуществлять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контроль за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соблюдением работодателем и его представителями трудового законодательства и иных нормативных  правовых актов, содержащих нормы трудового права.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8.3. Контролировать правильность расходования фонда заработной платы,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над</w:t>
      </w:r>
      <w:proofErr w:type="gramEnd"/>
      <w:r w:rsidR="0068788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тарифного фонда, фонда экономии заработной платы и иных фондов  организации.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8.4. Совместно с работодателем и работниками разрабатывать меры защиты персональных данных работников (ст. 86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8.5. Проверять порядок ведения и хранения трудовых книжек, своевременное и правильное заполнение их после аттестации работников.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8.6. Участвовать в работе  комиссий учреждения по тарификации, аттестации педагогических работников, аттестации рабочих мест, охране труда и других.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8.7. Направлять работодателю заявление о нарушении руководителем организации, его заместителем законов и иных нормативных актов о труде, условий коллективного трудового договора, соглашения с требованием применения мер дисциплинарного взыскания вплоть до увольнения (ст. 195 ТК РФ).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8.8. Проводить проверку условий и охраны труда и расследования несчастных случаев, получает информацию и документы, необходимые для осуществления своих полномочий.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8.9. Защищать трудовые права членов профсоюза в комиссии по трудовым спорам и суде.                             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8.10.   В составе комиссии по социальному страхованию осуществлять контроль за полным и своевременным начислением страховых взносов, рациональным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расходованием средств фонда на выплату работникам всех видов пособий. (Указ Президента РФ № 1503 от 28.09.1993 г.; ФЗ № 165 от 16.07.1999г.; «Положение о фонде государственного социального страхования РФ»).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8.11.  Участвовать в учете и распределении застрахованным работникам и их  детям путевок  для санаторно-курортного лечения и отдыха.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8.12.  Совместно со страхователем вести учет средств, направляемых на частичное финансирование предупредительных мер по сокращению производственного травматизма и профессиональных заболеваний за счет страховых взносов по обязательному социальному страхованию от несчастных случаев на производстве и профзаболеваний.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8.13.  Участвовать в разработке и проведении оздоровительных мероприятий в учреждениях образования с целью снижения заболеваемости, улучшения условий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8.14. Совместно с администрацией проводить организационную работу, обеспечивающую полную регистрацию работников образования в системе персонифицированного учета. Контролировать своевременность и полноту начисления страховых взносов, достоверных сведений о стаже, заработке. 8.15.   Участвовать в организации и проведении оздоровительных и культурно-просветительных мероприятий среди членов профсоюза и их семей, взаимодействии с государственными органами, органами местного самоуправления, по развитию лечебной базы и выделению денежных средств на санаторно-курортное лечение, отдых, туризм, массовой физической культуры и спорта.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8.16.  Содействовать развитию негосударственного медицинского страхования и негосударственного пенсионного обеспечения членов профсоюза, созданию различных фондов социальной защиты работников и улучшения жилищных условий.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8.17.   В пределах финансовой возможности профсоюзного бюджета для членов профсоюза: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оказывать материальную помощь в случаях материального затруднения, в связи с утратой имущества при пожаре, краже, лечением, смертью работника или членов его семьи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 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поощрять морально и материально профсоюзных активистов.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8.18. Соблюдать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контроль за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правильностью предоставления отпусков.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IX. </w:t>
      </w:r>
      <w:proofErr w:type="gramStart"/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КОНТРОЛЬ ЗА</w:t>
      </w:r>
      <w:proofErr w:type="gramEnd"/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 ВЫПОЛНЕН</w:t>
      </w:r>
      <w:r w:rsid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ИЕМ     КОЛЛЕКТИВНОГО ДОГОВОРА.</w:t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 ОТВЕТСТВЕННОСТЬ  СТОРОН</w:t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9. Стороны договорились, что: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9.1. Работодатель направляет коллективный договор в течение 7 дней со дня его подписания на уведомительную регистрацию  в соответствующий  орган по труду.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9.2. Совместно разрабатывают план мероприятий по выполнению настоящего коллективного договора.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9.3. Осуществляют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контроль за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(конференции) работников 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9.4. Рассматривают в  3- х дневной срок  все возникающие в период действия коллективного договора разногласия и конфликты, связанные с его выполнением.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9.5. Соблюдают установленный законодательством порядок разрешения индивидуальных и коллективных трудовых споров, используют все возможности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9.6. Невыполнение или неудовлетворительное выполнение работодателей и лицами, его представляющими, обязательств  по коллективному договору влечет меры административной и дисциплинарной ответственности, предусмотренные Кодексом РФ об административных пр</w:t>
      </w:r>
      <w:r w:rsidR="00BE256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авонарушениях, ст. 195</w:t>
      </w:r>
      <w:proofErr w:type="gramStart"/>
      <w:r w:rsidR="00BE256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Т</w:t>
      </w:r>
      <w:proofErr w:type="gramEnd"/>
      <w:r w:rsidR="00BE256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кодекса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AB4592" w:rsidRDefault="00687885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AB4592">
        <w:rPr>
          <w:rFonts w:ascii="Arial" w:eastAsia="Times New Roman" w:hAnsi="Arial" w:cs="Arial"/>
          <w:color w:val="000000"/>
          <w:szCs w:val="20"/>
          <w:lang w:eastAsia="ru-RU"/>
        </w:rPr>
        <w:lastRenderedPageBreak/>
        <w:t xml:space="preserve">СОГЛАСОВАНО:                                                               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t>УТВЕРЖДАЮ:</w:t>
      </w:r>
      <w:r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                     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Председатель                                                        </w:t>
      </w:r>
      <w:r w:rsid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t>Руководитель муниципального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профсоюзного комитета                                   </w:t>
      </w:r>
      <w:r w:rsid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     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t>общеобразоват</w:t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>ельного учреждения</w:t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  <w:t xml:space="preserve">МКОУ «Урадинская средняя                              </w:t>
      </w:r>
      <w:r w:rsid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  </w:t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МКОУ «Урадинская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средняя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общеобразовательная школа»                             </w:t>
      </w:r>
      <w:r w:rsid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t>общеобразовательная школа»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  <w:t xml:space="preserve">_____________ </w:t>
      </w:r>
      <w:proofErr w:type="spellStart"/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>М.А.Магомедов</w:t>
      </w:r>
      <w:proofErr w:type="spellEnd"/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                      </w:t>
      </w:r>
      <w:r w:rsid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   </w:t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 ______________ </w:t>
      </w:r>
      <w:proofErr w:type="spellStart"/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>А.Г.Нурмагомедов</w:t>
      </w:r>
      <w:proofErr w:type="spellEnd"/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  <w:t>«___»_____________201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t>__год.</w:t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                            «_____» ____________201__год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2E5B29"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56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56"/>
          <w:szCs w:val="20"/>
          <w:lang w:eastAsia="ru-RU"/>
        </w:rPr>
      </w:pPr>
    </w:p>
    <w:p w:rsidR="00AB4592" w:rsidRDefault="002E5B29" w:rsidP="002E5B29">
      <w:pPr>
        <w:spacing w:line="293" w:lineRule="atLeast"/>
        <w:rPr>
          <w:rFonts w:ascii="Arial" w:eastAsia="Times New Roman" w:hAnsi="Arial" w:cs="Arial"/>
          <w:color w:val="000000"/>
          <w:sz w:val="56"/>
          <w:szCs w:val="20"/>
          <w:lang w:eastAsia="ru-RU"/>
        </w:rPr>
      </w:pPr>
      <w:r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t xml:space="preserve">ПРАВИЛА </w:t>
      </w:r>
      <w:r w:rsid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t xml:space="preserve">    </w:t>
      </w:r>
      <w:r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t xml:space="preserve">ВНУТРЕННЕГО </w:t>
      </w:r>
    </w:p>
    <w:p w:rsidR="00AB4592" w:rsidRDefault="002E5B29" w:rsidP="002E5B29">
      <w:pPr>
        <w:spacing w:line="293" w:lineRule="atLeast"/>
        <w:rPr>
          <w:rFonts w:ascii="Arial" w:eastAsia="Times New Roman" w:hAnsi="Arial" w:cs="Arial"/>
          <w:color w:val="000000"/>
          <w:sz w:val="56"/>
          <w:szCs w:val="20"/>
          <w:lang w:eastAsia="ru-RU"/>
        </w:rPr>
      </w:pPr>
      <w:r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t>ТРУДОВОГО РАСПОРЯДКА</w:t>
      </w:r>
    </w:p>
    <w:p w:rsidR="00AB4592" w:rsidRDefault="002E5B29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t>д</w:t>
      </w:r>
      <w:r w:rsidR="00AB4592"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t>ля работников МКОУ «Урадинская</w:t>
      </w:r>
      <w:r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t xml:space="preserve"> средняя</w:t>
      </w:r>
      <w:r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br/>
        <w:t>общеобразовательная школа»</w:t>
      </w:r>
      <w:r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</w:p>
    <w:p w:rsidR="002E5B29" w:rsidRPr="006962BA" w:rsidRDefault="002E5B29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lastRenderedPageBreak/>
        <w:t>1. Общие положения</w:t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Настоящие правила внутреннего трудового распорядка устанавливают взаимные права и обязанности работодателя (ОУ) и работников, ответственность за их соблюдение и исполнение.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2. Порядок приема, перевода и увольнения работников</w:t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2.1.    Работники ОУ реализуют свое право на труд путем заключения трудового договора. Сторонами трудового договора являются работник и общеобразовательное учреждение как юридическое лицо – работодатель, представленная директором общеобразовательного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2.2.    Трудовой договор заключается в письменной форме в двух экземплярах, каждый из которых подписывается сторонами; один экземпляр передается работнику, другой – хранится в общеобразовательном учреждении.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2.3.    Срок действия трудового договора определяется соглашением сторон. Срок действия трудового договора может быть неопределенным (постоянная работа), либо определенным на срок не более 5 лет (срочный трудовой договор). При этом общеобразовательное учреждение не вправе требовать заключения срочного трудового договора на определенный срок, если работа носит постоянный характер.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2.4.    По соглашению сторон при заключении трудового договора может быть установлен испытательный срок, до 6 месяцев, а для руководителя, его заместителей  – не свыше 6 месяцев.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2.5.    При заключении трудового договора работник предъявляет: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−    паспорт или иной документ, удостоверяющий личность;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−    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−    страховое свидетельство государственного пенсионного страхования;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−    документы воинского учета - для военнообязанных и лиц, подлежащих призыву на военную службу;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−    документы об образовании, о квалификации, или наличии специальных знаний – при поступлении на работу, требующую специальных знаний или специальной подготовки;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−    медицинское заключение об отсутствии противопоказаний по состоянию здоровья для работы в ОУ.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2.6.    Прием на работу оформляется приказом, который объявляется работнику под расписку в трехдневный срок.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2.7.    При приеме работника на работу или переводе его в установленном порядке на другую работу администрация ОУ обязана под расписку работника: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а)    ознакомить с Уставом ОУ и коллективным договором;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б)    ознакомить с действующими правилами внутреннего трудового распорядка, локальными нормативными актами, определяющими конкретные трудовые обязанности работника;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в)    проинструктировать по охране труда и технике безопасности, производственной санитарии и гигиене, противопожарной безопасности и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организации охраны жизни и здоровья детей. Инструктаж оформляется в журнале установленного образца.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2.8.    В соответствии с приказом о приеме на работу администрация ОУ обязана в недельный срок сделать запись в трудовой книжке работника.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На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работающих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по совместительству трудовые книжки ведутся по основному месту работы. 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2.9.    На каждого работника ОУ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данной работе, аттестационного листа. Здесь же хранится один экземпляр письменного трудового договора.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Личное дело работника хранится в образовательном учреждении, в т. ч, и после увольнения, до достижения им возраста 75 лет.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О приеме работника в образовательное учреждение делается запись в Книге учета личного состава.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2.10.    Перевод работника на другую постоянную работу осуществляется с его письменного согласия.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Без согласия работника допускается временный перевод при исключительных обстоятельствах. Указанные обстоятельства, порядок и сроки такого перевода предусмотрены ст. 4, ст. 74 Трудового кодекса Российской Федерации (далее –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2.11.    Работник имеет право расторгнуть трудовой договор в одностороннем </w:t>
      </w:r>
      <w:r w:rsidRPr="00C67D0E">
        <w:rPr>
          <w:rFonts w:ascii="Arial" w:eastAsia="Times New Roman" w:hAnsi="Arial" w:cs="Arial"/>
          <w:sz w:val="24"/>
          <w:szCs w:val="20"/>
          <w:lang w:eastAsia="ru-RU"/>
        </w:rPr>
        <w:t xml:space="preserve">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 работником и администрацией трудовой </w:t>
      </w:r>
      <w:proofErr w:type="gramStart"/>
      <w:r w:rsidRPr="00C67D0E">
        <w:rPr>
          <w:rFonts w:ascii="Arial" w:eastAsia="Times New Roman" w:hAnsi="Arial" w:cs="Arial"/>
          <w:sz w:val="24"/>
          <w:szCs w:val="20"/>
          <w:lang w:eastAsia="ru-RU"/>
        </w:rPr>
        <w:t>договор</w:t>
      </w:r>
      <w:proofErr w:type="gramEnd"/>
      <w:r w:rsidRPr="00C67D0E">
        <w:rPr>
          <w:rFonts w:ascii="Arial" w:eastAsia="Times New Roman" w:hAnsi="Arial" w:cs="Arial"/>
          <w:sz w:val="24"/>
          <w:szCs w:val="20"/>
          <w:lang w:eastAsia="ru-RU"/>
        </w:rPr>
        <w:t xml:space="preserve"> может быть расторгнут и до истечения срока предупреждения об увольнении.</w:t>
      </w:r>
      <w:r w:rsidRPr="00C67D0E">
        <w:rPr>
          <w:rFonts w:ascii="Arial" w:eastAsia="Times New Roman" w:hAnsi="Arial" w:cs="Arial"/>
          <w:sz w:val="24"/>
          <w:szCs w:val="20"/>
          <w:lang w:eastAsia="ru-RU"/>
        </w:rPr>
        <w:br/>
        <w:t xml:space="preserve">Прекращение (расторжение) трудового договора по другим причинам может иметь место только по основаниям и с соблюдением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порядка и процедур, предусмотренным ТК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2.12.    Днем увольнения считается последний день работы.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 день увольнения администрация ОУ  обязана выдать работнику его трудовую книжку с внесенной в нее и заверенной печатью ОУ записью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3. Основные права и обязанности работников</w:t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3.1.    Работник ОУ имеет права и обязанности, предусмотренные условиями трудового договора, а также все иные права и обязанности, предусмотренные ст. 21 ТК РФ и, для соответствующих категорий работников, другими статьями ТК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3.2.    Работник ОУ имеет право на: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   - предоставление ему работы, обусловленной трудовым договором;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       - рабочее место, соответствующее условиям, предусмотренным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государственными стандартами организации и безопасности труда и коллективным договором;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своевременную и в полном объеме выплату заработной платы;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отдых установленной продолжительности;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полную и достоверную информацию об условиях труда и требованиях охраны труда на рабочем месте;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профессиональную подготовку, переподготовку и повышение квалификации в установленном порядке;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объединение, включая право на создание профсоюзов;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участие в управлении общеобразовательным учреждением в формах, предусмотренных трудовым законодательством и Уставом ОУ;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защиту своих трудовых прав и законных интересов всеми не запрещенными законом способами;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возмещение вреда, причиненного в связи с исполнением трудовых обязанностей;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обязательное социальное страхование в порядке и случаях, предусмотренных законодательством.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3.3.    Работник О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У-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обязан: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добросовестно выполнять обязанности, предусмотренные в должностной инструкции, трудовом договоре, а также установленные законодательством о труде, Законом РФ «Об образовании», Уставом ОУ, Правилами внутреннего трудового распорядка;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соблюдать трудовую дисциплину, работать честно, своевременно и точно исполнять распоряжения руководителя, использовать рабочее время для производительного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воздерживаться от действий, мешающих другим работникам выполнять их трудовые обязанности;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принимать активные меры по устранению причин и условий, нарушающих нормальную деятельность ОУ;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содержать свое учебное оборудование и пособия в исправном состоянии, поддерживать чистоту на рабочем месте;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соблюдать установленный порядок хранения материальных ценностей и документов;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эффективно использовать учебное оборудование, экономно и рационально расходовать электроэнергию, воду и другие материальные ресурсы;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быть всегда вежливым, внимательным к детям, родителям учащихся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 соблюдать законные права и свободы обучающихся и воспитанников;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систематически повышать свой теоретический и культурный уровень, деловую квалификацию;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быть примером достойного поведения на работе, в быту и в общественных местах;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3.4.    Педагогические работники ОУ несут ответственность за жизнь и здоровье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 xml:space="preserve">детей. Они обязаны во время образовательного процесса, при проведении внеклассных и внешкольных мероприятий, организуемых ОУ, принимать все разумные меры для предотвращения травматизма и несчастных случаев с обучающимися и другими работниками ОУ; при травмах и несчастных случаях – оказывать посильную помощь пострадавшим;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всех травмах и несчастных случаях незамедлительно сообщать администрации ОУ.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3.5.    Круг конкретных трудовых обязанностей (работ) педагогических работников, вспомогательного и обслуживающего персонала ОУ определяется их должностными инструкциями, соответствующими локальными правовыми актами и иными правовыми актами.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4. Основные права и обязанности администрации общеобразовательного учреждения.</w:t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4.1.    Администрация общеобразовательного учреждения в лице директора и/или уполномоченных им должностных лиц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имеет право: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заключать, изменять и расторгать трудовые договоры с работниками в порядке и на условиях, установленных ТК РФ и иными федеральными законами;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поощрять работников за добросовестный эффективный труд;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 требовать от работников исполнения ими трудовых обязанностей и бережного отношения к имуществу ОУ, соблюдения настоящих Правил внутреннего трудового распорядка, иных локальных нормативных актов общеобразовательного учреждения;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привлекать работников к дисциплинарной и материальной ответственности в установленном порядке;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принимать локальные нормативные акты и индивидуальные акты школы в порядке, установленном Уставом ОУ.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4.2.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Администрация общеобразовательного учреждения обязана: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соблюдать условия трудового договора, локальные нормативные акты, условия коллективного договора и права работников;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предоставлять работникам работу в соответствии с трудовым договором;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обеспечивать безопасность труда и условия, отвечающие требованиям охраны и гигиены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контролировать соблюдение работниками ОУ обязанностей, возложенных на них Уставом ОУ, настоящими Правилами, должностными инструкциями, вести учет рабочего времени;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  - своевременно и в полном размере оплачивать труд работников;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  - организовать нормальные условия труда работников ОУ 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     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-о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  - 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ОУ; своевременно принимать меры воздействия к нарушителям трудовой дисциплины, учитывая при этом мнение трудового коллектива;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 xml:space="preserve"> - совершенствовать учебно-воспитательный процесс.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ОУ;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обеспечивать систематическое повышение работниками ОУ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     -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принимать меры к своевременному обеспечению ОУ необходимым оборудованием, учебными пособиями, хозяйственным инвентарем;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- создавать условия, обеспечивающие охрану жизни и здоровья учащихся и работников ОУ,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 обеспечивать сохранность имущества ОУ, сотрудников и учащихся;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 организовывать горячее питание учащихся и сотрудников ОУ;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создавать трудовому коллективу необходимые условия для выполнения им своих полномочий. 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ОУ, своевременно рассматривать заявления работников и сообщать им о принятых мерах.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4.3.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мероприятиях, организуемых ОУ,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всех случаях травматизма и происшествиях незамедлительно сообщать в управление образованием.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716D89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5. Рабочее время и его использование</w:t>
      </w:r>
      <w:r w:rsidRPr="00716D89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5.1.    Режим работы школы определяется уставом, коллективным договором и обеспечивается соответствующими приказами (распоряжениями) директора ОУ.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(В общеобразовательном учреждении может быть установлена пяти- или шестидневная рабочая неделя с двумя и одним выходным днем соответственно.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самоуправления.)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5.2.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    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График работы школьной библиотеки определяется директором ОУ и должен быть удобным для обучающихся: начало работы – 9.00ч., окончание – 12.30.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5.3.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    Рабочее время педагогических работников определяется учебным расписанием и обязанностями, возлагаемыми на них Уставом ОУ, настоящими правилами, должностной инструкцией, планами учебно-воспитательной работы ОУ. Администрация ОУ обязана организовать учет явки на работу и ухода с работы. Время р</w:t>
      </w:r>
      <w:r w:rsidR="00716D8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аботы </w:t>
      </w:r>
      <w:proofErr w:type="spellStart"/>
      <w:r w:rsidR="00716D8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тех</w:t>
      </w:r>
      <w:proofErr w:type="gramStart"/>
      <w:r w:rsidR="00716D8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.п</w:t>
      </w:r>
      <w:proofErr w:type="gramEnd"/>
      <w:r w:rsidR="00716D8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ерсонала</w:t>
      </w:r>
      <w:proofErr w:type="spellEnd"/>
      <w:r w:rsidR="00716D8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с 7.00 до 16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.00., сторожей с 19.00. до 7.00.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Часы, свободные от уроков, дежурств, участия во внеурочных мероприятиях, предусмотренных планами ОУ, заседаний педагогического совета, родительских собраний учитель вправе использовать по своему усмотрению.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Заработная плата педагогическому работнику устанавливается исходя из затрат рабочего времени в астрономических часах. В рабочее время при этом включаются короткие перерывы (перем</w:t>
      </w:r>
      <w:r w:rsidR="00716D8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ены). Продолжительность урока 45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и 35 минут устанавливается только для обучающихся, пересчета количества занятий в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астрономические часы не производится ни в течение учебного года, ни в каникулярный период.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5.4.    Администрация ОУ предоставляет учителям один день в неделю для методической работы при условиях, если их недельная учебная нагрузка не превышает 21 час, имеется возможность не нарушать педагогические требования, предъявляемые к организации учебного процесса, и нормы СанПиН.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5.5.    Рабочий день учителя начинается за 10 мин до начала его уроков. Урок начинается с сигналом (звонком) о его начале, прекращается с сигналом (звонком), извещающим о его окончании.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ОУ, и в перерывах между занятиями.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5.6.    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работником, которое становится приложением к трудовому договору.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При определении объема учебной нагрузки должна обеспечиваться преемственность классов, если это возможно по сложившимся в ОУ условиям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перевода части классов-комплектов в школы-новостройки той же местности, а также других исключительных случаев, подпадающих под условия, предусмотренные ст. 73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5.7.    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ОУ. В графике указываются часы работы и перерывы для отдыха и приема пищи, порядок и места отдыха и приема пищи. График сменности объявляется работникам под расписку и вывешивается на видном месте, как правило, не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позднее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чем за один месяц до введения его в действие.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5.8.    Работа в праздничные и выходные дни запрещается. Привлечение отдельных работников ОУ (учителей, воспитателей и др.) к дежурству и к некоторым видам работ в выходные и праздничные дни допускается в исключительных случаях, предусмотренных законодательством, по письменному приказу администрации. Дни отдыха за дежурство или работу в выходные и праздничные дни предоставляются в порядке, предусмотренном ТК РФ, или, с согласия работника, в каникулярное время, не совпадающее с очередным отпуском.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5.9.    Администрация ОУ привлекает педагогических работников к дежурству по общеобразовательному учреждению. Дежурство начинается за 15 минут до начала занятий и продолжается 20 минут после окончания уроков (занятий). График дежурств составляется на определенный учебный период и утверждается директором ОУ. График вывешивается в учительской.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5.10.    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трудовым договором и должностной инструкцией в пределах времени, не превышающего их учебной нагрузки до начала каникул. По соглашению администрации ОУ и педагога в период каникул он может выполнять и другую работу.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 каникулярное время учебно-вспомогательный и обслуживающий персонал ОУ привлекается к выполнению хозяйственных и ремонтных работ, дежурству по ОУ и другим работам, соответствующим заключенным с ним трудовым договорам и должностной инструкции. По соглашению с администрацией ОУ в период каникул работник может выполнять иную работу.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Порядок и графики работы в период каникул устанавливаются приказом директора ОУ не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позднее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чем за две недели до начала каникул.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5.11.    Заседания школьных методических объединений учителей и воспитателей проводятся не чаще двух раз в учебную четверть. Общие родительские собрания созываются не реже одного раз в год, классные - не реже четырех раз в год.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5.12.    Общие собрания трудового коллектива, заседания педагогического совета и занятия школьных методических объединений должны продолжаться, как правило, не более двух часов, родительское собрание – 1,5 часа, собрания школьников – 1 час, занятия кружков, секций – от 45 минут до 1,5 часа.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5.13.    Педагогическим и другим работникам ОУ запрещается: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а)    изменять по своему усмотрению расписание уроков (занятий);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б)    отменять, удлинять или сокращать продолжительность уроков и перерывов между ними;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в)    удалять обучающихся с уроков (занятий) без предварительного уведомления администрации ОУ.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5.14.    Администрации ОУ запрещается: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а)    привлекать учащихся без их согласия и согласия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При этом разрешается освобождать обучающихся по их просьбе и/или заявлению их родителей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контроля, надзора и иных разумных мер безопасности с учетом возраста и индивидуальных особенностей;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б)    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в)    созывать в рабочее время собрания, заседания и всякого рода совещания по общественным делам.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5.15. Родители (законные представители)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обучающихся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могут присутствовать во время урока в классе (группе) только с разрешения директора ОУ или его заместителя. Вход в класс (группу) после начала урока (занятия) разрешается только директору ОУ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ОУ и родителей (законных представителей) обучающихся.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6. Время отдыха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6.1.    Очередность предоставления ежегодных оплачиваемых отпусков определяется графиком отпусков, который составляется администрацией ОУ с учетом обеспечения нормальной работы ОУ и благоприятных условий для отдыха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работников.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Отпуска педагогическим работникам ОУ, как правило, предоставляются в период летних каникул. График отпусков утверждается с учетом мнения выборного профсоюзного органа не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позднее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чем за две недели до наступления календарного года и доводится до сведения работников.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6.2.    Неоплачиваемые отпуска предоставляются в течение учебного года по соглашению работника с администрацией. Их общий срок не должен превышать, как правило, длительности рабочего отпуска.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Краткосрочные неоплачиваемые отпуска администрация обязана предоставить в связи с регистрацией брака работника, рождением ребенка и в случае смерти близких родственников продолжительностью до 3 календарных дней.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7. Поощрения за успехи в работе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7.1.    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поощрения: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а)    объявление благодарности;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б)    выдача премии;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в)    награждение ценным подарком;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г)    награждение почетными грамотами.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7.2.    Поощрения применяются администрацией ОУ. Выборный профсоюзный орган вправе выступить с инициативой поощрения работника, которая подлежит обязательному рассмотрению администрацией.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7.3.    За особые трудовые заслуги работники ОУ представляются в вышестоящие органы к награждению орденами, медалями, к присвоению почетных званий, а также к награждению именными медалями, знаками отличия и грамотами, установленными для работников образования законодательством.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7.4.    При применении мер 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коллектива ОУ и заносятся в трудовую книжку работника.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7.5.    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(путевки в санатории, дома отдыха, улучшение жилищных условий и т. д.).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выборного профсоюзного органа.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8. Ответственность за нарушение трудовой дисциплины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8.1.    Нарушение трудовой дисциплины, т. е. неисполнение или ненадлежащее исполнение по вине работника обязанностей, возложенных на него трудовым договором, Уставом ОУ, настоящими Правилами, Типовым положением об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общеобразовательном учреждении, должностными инструкциями, коллективным договором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8.2.    За нарушение трудовой дисциплины администрация ОУ налагает следующие дисциплинарные взыскания: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а)    замечание;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б)    выговор;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в)    увольнение по соответствующим основаниям.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8.3.    Дисциплинарные взыскания налагаются только директором ОУ.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8.4.    До наложения взыскания от нарушителя трудовой дисциплины должны быть затребованы объяснения в письменной форме. Отказ работника дать объяснения не является основанием для </w:t>
      </w:r>
      <w:proofErr w:type="spell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неналожения</w:t>
      </w:r>
      <w:proofErr w:type="spell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дисциплинарного взыскания. В этом случае составляется акт об отказе работника дать письменное объяснение.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Дисциплинарные взыскания налагаются администрацией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Дисциплинарное взыскание не может быть наложено после шести месяцев, прошедших со дня совершения проступка. В указанные сроки не включается время производства по уголовному делу.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8.5.    Дисциплинарное расследование нарушений педагогическим работником ОУ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8.6.    За каждое нарушение трудовой дисциплины может быть наложено только одно дисциплинарное взыскание. При этом должны учитываться тяжесть совершенного проступка, обстоятельства, при которых он совершен, предшествующая работа и поведение работника.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8.7.    Приказ о наложении дисциплинарного взыскания с указанием мотивов его применения объявляется работнику, подвергнутому взысканию, под расписку в трехдневный срок. Приказ доводится до сведения работников школы в случаях необходимости защиты прав и интересов учащихся.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8.8.    Если в течение года со дня наложения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Администрация ОУ по своей инициативе или по просьбе самого работника,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 течение срока действия дисциплинарного взыскания меры поощрения, указанные в настоящих Правилах, к работнику не применяются.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9. Заключительные положения</w:t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С Правилами должен быть ознакомлен каждый вновь поступающий на работу в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 xml:space="preserve">ОУ работник под расписку до начала выполнения </w:t>
      </w:r>
      <w:r w:rsidR="00AF454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его трудовых обязанностей в </w:t>
      </w:r>
      <w:proofErr w:type="spellStart"/>
      <w:r w:rsidR="00AF454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ОУ</w:t>
      </w:r>
      <w:proofErr w:type="gramStart"/>
      <w:r w:rsidR="00AF454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Э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кземпляр</w:t>
      </w:r>
      <w:proofErr w:type="spell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Правил вывешивается в учительской комнате.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</w:p>
    <w:p w:rsidR="004511E3" w:rsidRPr="006962BA" w:rsidRDefault="0022405B">
      <w:pPr>
        <w:rPr>
          <w:sz w:val="28"/>
        </w:rPr>
      </w:pPr>
    </w:p>
    <w:sectPr w:rsidR="004511E3" w:rsidRPr="006962BA" w:rsidSect="006962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29"/>
    <w:rsid w:val="00032B72"/>
    <w:rsid w:val="0017103A"/>
    <w:rsid w:val="0022405B"/>
    <w:rsid w:val="002E5B29"/>
    <w:rsid w:val="003A6DFD"/>
    <w:rsid w:val="00687885"/>
    <w:rsid w:val="006962BA"/>
    <w:rsid w:val="006A10AF"/>
    <w:rsid w:val="00716D89"/>
    <w:rsid w:val="00794DAB"/>
    <w:rsid w:val="00825549"/>
    <w:rsid w:val="009E1265"/>
    <w:rsid w:val="00A547E1"/>
    <w:rsid w:val="00AB4592"/>
    <w:rsid w:val="00AF4541"/>
    <w:rsid w:val="00BE256F"/>
    <w:rsid w:val="00C67D0E"/>
    <w:rsid w:val="00CA5DE4"/>
    <w:rsid w:val="00E81062"/>
    <w:rsid w:val="00E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FD"/>
  </w:style>
  <w:style w:type="paragraph" w:styleId="1">
    <w:name w:val="heading 1"/>
    <w:basedOn w:val="a"/>
    <w:link w:val="10"/>
    <w:uiPriority w:val="9"/>
    <w:qFormat/>
    <w:rsid w:val="002E5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E5B29"/>
  </w:style>
  <w:style w:type="character" w:styleId="a3">
    <w:name w:val="Hyperlink"/>
    <w:basedOn w:val="a0"/>
    <w:uiPriority w:val="99"/>
    <w:semiHidden/>
    <w:unhideWhenUsed/>
    <w:rsid w:val="002E5B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FD"/>
  </w:style>
  <w:style w:type="paragraph" w:styleId="1">
    <w:name w:val="heading 1"/>
    <w:basedOn w:val="a"/>
    <w:link w:val="10"/>
    <w:uiPriority w:val="9"/>
    <w:qFormat/>
    <w:rsid w:val="002E5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E5B29"/>
  </w:style>
  <w:style w:type="character" w:styleId="a3">
    <w:name w:val="Hyperlink"/>
    <w:basedOn w:val="a0"/>
    <w:uiPriority w:val="99"/>
    <w:semiHidden/>
    <w:unhideWhenUsed/>
    <w:rsid w:val="002E5B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F2CC-60E9-45C6-9019-388F80F8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9974</Words>
  <Characters>56854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khusein</dc:creator>
  <cp:lastModifiedBy>1</cp:lastModifiedBy>
  <cp:revision>14</cp:revision>
  <cp:lastPrinted>2015-03-18T10:09:00Z</cp:lastPrinted>
  <dcterms:created xsi:type="dcterms:W3CDTF">2014-05-28T15:16:00Z</dcterms:created>
  <dcterms:modified xsi:type="dcterms:W3CDTF">2018-11-08T06:37:00Z</dcterms:modified>
</cp:coreProperties>
</file>