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4B3" w:rsidRPr="00F214B3" w:rsidRDefault="00F214B3" w:rsidP="00F214B3">
      <w:pPr>
        <w:shd w:val="clear" w:color="auto" w:fill="FFFFFF"/>
        <w:spacing w:after="240" w:line="336" w:lineRule="atLeast"/>
        <w:outlineLvl w:val="0"/>
        <w:rPr>
          <w:rFonts w:ascii="Tahoma" w:eastAsia="Times New Roman" w:hAnsi="Tahoma" w:cs="Tahoma"/>
          <w:color w:val="666666"/>
          <w:spacing w:val="-12"/>
          <w:kern w:val="36"/>
          <w:sz w:val="27"/>
          <w:szCs w:val="27"/>
          <w:lang w:eastAsia="ru-RU"/>
        </w:rPr>
      </w:pPr>
      <w:r w:rsidRPr="00F214B3">
        <w:rPr>
          <w:rFonts w:ascii="Tahoma" w:eastAsia="Times New Roman" w:hAnsi="Tahoma" w:cs="Tahoma"/>
          <w:color w:val="666666"/>
          <w:spacing w:val="-12"/>
          <w:kern w:val="36"/>
          <w:sz w:val="27"/>
          <w:szCs w:val="27"/>
          <w:lang w:eastAsia="ru-RU"/>
        </w:rPr>
        <w:t>Сведения о наличии средств обучения и воспитания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Средства </w:t>
      </w:r>
      <w:proofErr w:type="gram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обучения  и</w:t>
      </w:r>
      <w:proofErr w:type="gram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воспитания – обязательный элемент оснащения образовательного процесса. Наряду с целями, содержанием, формами и методами обучения средства </w:t>
      </w:r>
      <w:proofErr w:type="gram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обучения  и</w:t>
      </w:r>
      <w:proofErr w:type="gram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воспитания  являются одним из главных компонентов дидактической системы. Главная задача </w:t>
      </w:r>
      <w:proofErr w:type="gram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учителя  в</w:t>
      </w:r>
      <w:proofErr w:type="gram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школе заключается в том, чтобы сделать предмет, внеклассное мероприятие  интересным для ребенка, заставить его увидеть за формулами и теоремами настоящие живые явления природы. </w:t>
      </w:r>
      <w:bookmarkStart w:id="0" w:name="_GoBack"/>
      <w:bookmarkEnd w:id="0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Кабинеты нашей школы </w:t>
      </w:r>
      <w:r w:rsidR="002B7BC9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частично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оснащены   современными техническими средствами обучения, практичными  учебными пособиями.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Современное оборудование – это широкий спектр высокоэффективных технических средств обучения.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В </w:t>
      </w:r>
      <w:proofErr w:type="gram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школе  имеется</w:t>
      </w:r>
      <w:proofErr w:type="gram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:</w:t>
      </w:r>
    </w:p>
    <w:p w:rsidR="00F214B3" w:rsidRPr="00F214B3" w:rsidRDefault="002B7BC9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1. Компьютеры, ноутбуки- 18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2.Интерактивная доска -1</w:t>
      </w:r>
    </w:p>
    <w:p w:rsidR="00F214B3" w:rsidRPr="00F214B3" w:rsidRDefault="002B7BC9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3.Мультимедийный проект -  6</w:t>
      </w:r>
    </w:p>
    <w:p w:rsidR="00F214B3" w:rsidRPr="00F214B3" w:rsidRDefault="002B7BC9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4.Принтер -3</w:t>
      </w:r>
    </w:p>
    <w:p w:rsidR="00F214B3" w:rsidRPr="00F214B3" w:rsidRDefault="002B7BC9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5.Ксерокс – 1</w:t>
      </w:r>
    </w:p>
    <w:p w:rsidR="00F214B3" w:rsidRPr="00F214B3" w:rsidRDefault="002B7BC9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6.Сканер -1</w:t>
      </w:r>
    </w:p>
    <w:p w:rsidR="00F214B3" w:rsidRPr="00F214B3" w:rsidRDefault="002B7BC9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8.Экран 6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Средства обучения (СО), используемые в образовательных учреждениях: натуральные объекты; модели; учебные приборы (кабинет физики, химии, биологии) экранно-звуковые средства обучения; печатные средства обучения; станки, верстаки, инструменты (кабинет технологии).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СО активизируют внимание обучающихся, вызывают интерес и сосредоточение на объекте, явлении, результате.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proofErr w:type="gram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СО  пригодны</w:t>
      </w:r>
      <w:proofErr w:type="gram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 к применению современных методов и организационных форм обучения.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          Компьютерная техника используется     во всех учебных кабинетах, в кабинете дир</w:t>
      </w:r>
      <w:r w:rsidR="002B7BC9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ектора, замдиректора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.</w:t>
      </w:r>
    </w:p>
    <w:p w:rsidR="00F214B3" w:rsidRPr="00F214B3" w:rsidRDefault="00F214B3" w:rsidP="00F214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          Все учителя используют  компьютерную технику при подготовке к  урокам, на уроках: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  <w:t> 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ГИА,ЕГЭ) 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  <w:t xml:space="preserve">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</w:t>
      </w:r>
      <w:proofErr w:type="spell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эксперементов</w:t>
      </w:r>
      <w:proofErr w:type="spell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; 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  <w:t>- интерактивное обучение в индивидуальном режиме; 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  <w:t>- обработка учащимися статистических данных (построение таблиц, графиков, создание отчётов); 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  <w:t>- контроль уровня знаний с использованием тестовых заданий; 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  <w:t xml:space="preserve">-использование на уроках и при подготовке к ним </w:t>
      </w:r>
      <w:proofErr w:type="spell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интернет-ресурсов</w:t>
      </w:r>
      <w:proofErr w:type="spell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.;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-участие </w:t>
      </w:r>
      <w:proofErr w:type="gram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школьников  в</w:t>
      </w:r>
      <w:proofErr w:type="gram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  Интернет-  конкурсах,  олимпиадах.</w:t>
      </w:r>
    </w:p>
    <w:p w:rsidR="00F214B3" w:rsidRPr="00F214B3" w:rsidRDefault="002B7BC9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          60</w:t>
      </w:r>
      <w:proofErr w:type="gramStart"/>
      <w:r w:rsidR="00F214B3"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%  учителей</w:t>
      </w:r>
      <w:proofErr w:type="gramEnd"/>
      <w:r w:rsidR="00F214B3"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 школы владеют  информацией о современных педагогических технологиях, активизирующих процесс обучения.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 ЦОР используют учителя при проведении кружковой работы, элективных курсов.</w:t>
      </w:r>
    </w:p>
    <w:p w:rsidR="00F214B3" w:rsidRPr="00F214B3" w:rsidRDefault="00F214B3" w:rsidP="00F214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b/>
          <w:bCs/>
          <w:color w:val="333333"/>
          <w:sz w:val="19"/>
          <w:szCs w:val="19"/>
          <w:lang w:eastAsia="ru-RU"/>
        </w:rPr>
        <w:t>           </w:t>
      </w: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Учителя и </w:t>
      </w:r>
      <w:proofErr w:type="gramStart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учащиеся  используют</w:t>
      </w:r>
      <w:proofErr w:type="gramEnd"/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различные коллекции: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-Путеводители «Золотое кольцо России»</w:t>
      </w:r>
    </w:p>
    <w:p w:rsidR="00F214B3" w:rsidRPr="00F214B3" w:rsidRDefault="00F214B3" w:rsidP="00F214B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214B3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-Образовательные комплексы (учебники, приложения к учебникам)</w:t>
      </w:r>
    </w:p>
    <w:sectPr w:rsidR="00F214B3" w:rsidRPr="00F2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B3"/>
    <w:rsid w:val="002B7BC9"/>
    <w:rsid w:val="00C76FB0"/>
    <w:rsid w:val="00F2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66468-18AC-40AA-A310-5D1C7A94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14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4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2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2166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4</cp:revision>
  <dcterms:created xsi:type="dcterms:W3CDTF">2019-03-13T09:45:00Z</dcterms:created>
  <dcterms:modified xsi:type="dcterms:W3CDTF">2019-03-13T09:52:00Z</dcterms:modified>
</cp:coreProperties>
</file>